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29" w:rsidRPr="008B3529" w:rsidRDefault="008B3529">
      <w:pPr>
        <w:rPr>
          <w:b/>
        </w:rPr>
      </w:pPr>
      <w:r w:rsidRPr="008B3529">
        <w:rPr>
          <w:b/>
        </w:rPr>
        <w:t xml:space="preserve">Openbaar en publiekelijk toegankelijk bekend maken van registratie </w:t>
      </w:r>
    </w:p>
    <w:p w:rsidR="008B3529" w:rsidRDefault="008B3529"/>
    <w:p w:rsidR="008B3529" w:rsidRDefault="008B3529">
      <w:r>
        <w:t xml:space="preserve">Behorend bij artikel 35b, eerste lid, van de Regeling op de advocatuur. </w:t>
      </w:r>
    </w:p>
    <w:p w:rsidR="008B3529" w:rsidRDefault="008B3529"/>
    <w:p w:rsidR="008B3529" w:rsidRDefault="008B3529">
      <w:r>
        <w:t xml:space="preserve">Mr. </w:t>
      </w:r>
      <w:r>
        <w:t>L. Klewer</w:t>
      </w:r>
      <w:r>
        <w:t xml:space="preserve"> heeft in het rechtsgebiedenregister van de Nederlandse Orde van Advocaten de volgende rechtsgebieden geregistreerd: </w:t>
      </w:r>
    </w:p>
    <w:p w:rsidR="008B3529" w:rsidRDefault="008B3529" w:rsidP="008B3529">
      <w:pPr>
        <w:pStyle w:val="Lijstalinea"/>
        <w:numPr>
          <w:ilvl w:val="0"/>
          <w:numId w:val="1"/>
        </w:numPr>
      </w:pPr>
      <w:bookmarkStart w:id="0" w:name="_GoBack"/>
      <w:bookmarkEnd w:id="0"/>
      <w:r>
        <w:t xml:space="preserve">strafrecht (strafrecht algemeen, jeugdstrafrecht, financieel economisch strafrecht, fiscaal strafrecht, milieu strafrecht, militair strafrecht en tbs). </w:t>
      </w:r>
    </w:p>
    <w:p w:rsidR="008B3529" w:rsidRDefault="008B3529" w:rsidP="008B3529"/>
    <w:p w:rsidR="00424C43" w:rsidRDefault="008B3529" w:rsidP="008B3529">
      <w:r>
        <w:t>Deze registratie verplicht mij om elk kalenderjaar volgens de normen van de Nederlandse Orde van Advocaten tien opleidingspunten te behalen op ieder geregistreerd rechtsgebied.</w:t>
      </w:r>
    </w:p>
    <w:sectPr w:rsidR="00424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66296"/>
    <w:multiLevelType w:val="hybridMultilevel"/>
    <w:tmpl w:val="B5146EA4"/>
    <w:lvl w:ilvl="0" w:tplc="5BAC54D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29"/>
    <w:rsid w:val="00424C43"/>
    <w:rsid w:val="008B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5E500-3153-4266-96D5-0978A57E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nl-N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B3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Tjalling van der Goot</dc:creator>
  <cp:keywords/>
  <dc:description/>
  <cp:lastModifiedBy>Tjalling van der Goot</cp:lastModifiedBy>
  <cp:revision>1</cp:revision>
  <dcterms:created xsi:type="dcterms:W3CDTF">2021-11-08T12:03:00Z</dcterms:created>
  <dcterms:modified xsi:type="dcterms:W3CDTF">2021-11-08T12:05:00Z</dcterms:modified>
</cp:coreProperties>
</file>